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6E" w:rsidRPr="000D4733" w:rsidRDefault="00D7206E" w:rsidP="00D7206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D7206E" w:rsidRPr="000D4733" w:rsidRDefault="00D7206E" w:rsidP="00D7206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D7206E" w:rsidRPr="000D4733" w:rsidRDefault="00D7206E" w:rsidP="00D7206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D7206E" w:rsidRPr="000D4733" w:rsidRDefault="00D7206E" w:rsidP="00D7206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D7206E" w:rsidRPr="000D4733" w:rsidRDefault="00D7206E" w:rsidP="00D7206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D4733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D4733">
        <w:rPr>
          <w:rFonts w:ascii="Times New Roman" w:hAnsi="Times New Roman" w:cs="Times New Roman"/>
          <w:bCs/>
          <w:sz w:val="24"/>
          <w:szCs w:val="24"/>
        </w:rPr>
        <w:t>,</w:t>
      </w:r>
    </w:p>
    <w:p w:rsidR="00D7206E" w:rsidRPr="000D4733" w:rsidRDefault="00D7206E" w:rsidP="00D7206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D7206E" w:rsidRPr="000D4733" w:rsidRDefault="00D7206E" w:rsidP="00D7206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D7206E" w:rsidRPr="000D4733" w:rsidRDefault="00D7206E" w:rsidP="00D7206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D7206E" w:rsidRPr="000D4733" w:rsidRDefault="00C8168F" w:rsidP="00D7206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tooltip="Развитие ребенка. Материалы для педагогов" w:history="1">
        <w:r w:rsidR="00D7206E" w:rsidRPr="000D473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Развитие мелкой моторики</w:t>
        </w:r>
      </w:hyperlink>
      <w:r w:rsidR="00D7206E" w:rsidRPr="000D4733">
        <w:rPr>
          <w:rFonts w:ascii="Times New Roman" w:hAnsi="Times New Roman" w:cs="Times New Roman"/>
          <w:bCs/>
          <w:sz w:val="24"/>
          <w:szCs w:val="24"/>
        </w:rPr>
        <w:t> 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D7206E" w:rsidRPr="000D4733" w:rsidRDefault="00D7206E" w:rsidP="00D7206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 xml:space="preserve">Уделяя большое внимание мелкой моторики рук, мы развиваем мышление детей, речь, воображение, восприятие, координацию движений и многое другое. Благодаря развитой мелкой моторике рук ребенку будет легче в старшем возрасте и школе. </w:t>
      </w:r>
    </w:p>
    <w:p w:rsidR="00D7206E" w:rsidRPr="000D4733" w:rsidRDefault="00D7206E" w:rsidP="00D7206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>Для развития мелкой моторики рук</w:t>
      </w:r>
      <w:r w:rsidR="000D4733" w:rsidRPr="000D4733">
        <w:rPr>
          <w:rFonts w:ascii="Times New Roman" w:hAnsi="Times New Roman" w:cs="Times New Roman"/>
          <w:bCs/>
          <w:sz w:val="24"/>
          <w:szCs w:val="24"/>
        </w:rPr>
        <w:t xml:space="preserve"> у малышей</w:t>
      </w:r>
      <w:r w:rsidRPr="000D4733">
        <w:rPr>
          <w:rFonts w:ascii="Times New Roman" w:hAnsi="Times New Roman" w:cs="Times New Roman"/>
          <w:bCs/>
          <w:sz w:val="24"/>
          <w:szCs w:val="24"/>
        </w:rPr>
        <w:t xml:space="preserve"> я использую: пальчиковые гимнастики, лепку, игры с конс</w:t>
      </w:r>
      <w:r w:rsidR="000D4733" w:rsidRPr="000D4733">
        <w:rPr>
          <w:rFonts w:ascii="Times New Roman" w:hAnsi="Times New Roman" w:cs="Times New Roman"/>
          <w:bCs/>
          <w:sz w:val="24"/>
          <w:szCs w:val="24"/>
        </w:rPr>
        <w:t>труктором, массаж рук и кистей. В старшем возрасте добавляется игры с четными палочками, вырезывание, шнуровки, перебирание крупы, игры с пуговицами, штриховка.</w:t>
      </w:r>
    </w:p>
    <w:p w:rsidR="00C8168F" w:rsidRDefault="000D4733" w:rsidP="00C8168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733">
        <w:rPr>
          <w:rFonts w:ascii="Times New Roman" w:hAnsi="Times New Roman" w:cs="Times New Roman"/>
          <w:bCs/>
          <w:sz w:val="24"/>
          <w:szCs w:val="24"/>
        </w:rPr>
        <w:t xml:space="preserve">С группой «Теремок» дети 2-3 года, я решила еще попробовать раннюю штриховку. Детям необходимо обводить рисунок по пунктирным линиям. </w:t>
      </w:r>
      <w:r w:rsidR="00C8168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4292C41" wp14:editId="1A939687">
            <wp:extent cx="2300960" cy="3069422"/>
            <wp:effectExtent l="171450" t="171450" r="385445" b="360045"/>
            <wp:docPr id="1" name="Рисунок 1" descr="D:\Users\iRU\Desktop\aa1bbe38-9ccc-4bd7-96d9-961b1a2b0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aa1bbe38-9ccc-4bd7-96d9-961b1a2b05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61" cy="3079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8168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B027583" wp14:editId="1862EC79">
            <wp:extent cx="2083116" cy="2778826"/>
            <wp:effectExtent l="171450" t="171450" r="374650" b="364490"/>
            <wp:docPr id="2" name="Рисунок 2" descr="D:\Users\iRU\Desktop\7e8a8f5d-df06-4c0c-af5e-7aaa9c469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7e8a8f5d-df06-4c0c-af5e-7aaa9c4692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34" cy="2787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168F" w:rsidRPr="000D4733" w:rsidRDefault="00C8168F" w:rsidP="00C816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1EF6E66" wp14:editId="496AFE12">
            <wp:extent cx="2386940" cy="3184119"/>
            <wp:effectExtent l="171450" t="171450" r="375920" b="359410"/>
            <wp:docPr id="3" name="Рисунок 3" descr="D:\Users\iRU\Desktop\6e99d17a-3e5b-447f-b54b-09821d2c6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6e99d17a-3e5b-447f-b54b-09821d2c6b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85" cy="31841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8A1C92A" wp14:editId="61AF14D1">
            <wp:extent cx="2339439" cy="3120751"/>
            <wp:effectExtent l="171450" t="171450" r="384810" b="365760"/>
            <wp:docPr id="4" name="Рисунок 4" descr="D:\Users\iRU\Desktop\408ee370-a5ed-48c5-96e5-1b951524f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408ee370-a5ed-48c5-96e5-1b951524f7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82" cy="3130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D7206E" w:rsidRPr="00D7206E" w:rsidRDefault="00D7206E" w:rsidP="00D7206E">
      <w:pPr>
        <w:ind w:firstLine="708"/>
        <w:jc w:val="both"/>
        <w:rPr>
          <w:bCs/>
        </w:rPr>
      </w:pPr>
    </w:p>
    <w:p w:rsidR="00882FBB" w:rsidRDefault="00882FBB" w:rsidP="00D7206E">
      <w:pPr>
        <w:jc w:val="right"/>
      </w:pPr>
    </w:p>
    <w:sectPr w:rsidR="00882FBB" w:rsidSect="00C8168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E1"/>
    <w:rsid w:val="000D4733"/>
    <w:rsid w:val="00882FBB"/>
    <w:rsid w:val="009014E1"/>
    <w:rsid w:val="00C8168F"/>
    <w:rsid w:val="00D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0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0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razvitie-reben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2024-03-20T08:06:00Z</dcterms:created>
  <dcterms:modified xsi:type="dcterms:W3CDTF">2024-03-21T12:55:00Z</dcterms:modified>
</cp:coreProperties>
</file>